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55C" w:rsidRDefault="00C9455C"/>
    <w:p w:rsidR="00BE7749" w:rsidRPr="005B07AA" w:rsidRDefault="00DB3121">
      <w:pPr>
        <w:rPr>
          <w:b/>
          <w:sz w:val="28"/>
          <w:szCs w:val="28"/>
        </w:rPr>
      </w:pPr>
      <w:r>
        <w:tab/>
      </w:r>
      <w:r>
        <w:tab/>
      </w:r>
      <w:r>
        <w:tab/>
      </w:r>
      <w:r w:rsidRPr="00DB3121">
        <w:rPr>
          <w:b/>
          <w:i/>
          <w:sz w:val="32"/>
          <w:szCs w:val="32"/>
        </w:rPr>
        <w:t>BUDA EN EL ÁTICO</w:t>
      </w:r>
      <w:r>
        <w:t xml:space="preserve">, de </w:t>
      </w:r>
      <w:r w:rsidRPr="00BE7749">
        <w:rPr>
          <w:b/>
          <w:sz w:val="28"/>
          <w:szCs w:val="28"/>
        </w:rPr>
        <w:t>Julie Otsuka</w:t>
      </w:r>
    </w:p>
    <w:p w:rsidR="006F16CF" w:rsidRDefault="00BE7749" w:rsidP="007B1DC6">
      <w:pPr>
        <w:ind w:left="360"/>
        <w:jc w:val="both"/>
        <w:rPr>
          <w:sz w:val="18"/>
          <w:szCs w:val="18"/>
        </w:rPr>
      </w:pPr>
      <w:r w:rsidRPr="005B07AA">
        <w:rPr>
          <w:i/>
          <w:sz w:val="18"/>
          <w:szCs w:val="18"/>
        </w:rPr>
        <w:t>Teníamos todas las virtudes de los chinos: éramos trabajadoras, éramos pacientes, éramos indefectiblemente educadas, pero ninguno de sus defectos: no jugábamos, no fumábamos opio, no nos peleábamos y nunca escupíamos. Éramos más rápidas que los filipinos y menos arrogantes que los hindúes. Éramos más disciplinadas que los coreanos. Éramos más sobrias que los mexicanos. Éramos más baratas de alimentar que los habitantes de Oklahoma y los de Arkansas.</w:t>
      </w:r>
    </w:p>
    <w:p w:rsidR="006F16CF" w:rsidRPr="006F16CF" w:rsidRDefault="00FA716E" w:rsidP="007B1DC6">
      <w:pPr>
        <w:ind w:left="1985"/>
        <w:jc w:val="both"/>
        <w:rPr>
          <w:sz w:val="18"/>
          <w:szCs w:val="18"/>
        </w:rPr>
      </w:pPr>
      <w:r>
        <w:rPr>
          <w:noProof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pt;height:170.25pt">
            <v:imagedata r:id="rId6" o:title="20190115_125146"/>
          </v:shape>
        </w:pict>
      </w:r>
    </w:p>
    <w:p w:rsidR="00BE7749" w:rsidRDefault="00BE7749" w:rsidP="006F16CF">
      <w:pPr>
        <w:pStyle w:val="Prrafodelista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BE7749">
        <w:rPr>
          <w:b/>
          <w:sz w:val="28"/>
          <w:szCs w:val="28"/>
        </w:rPr>
        <w:t>Julie Otsuka</w:t>
      </w:r>
    </w:p>
    <w:p w:rsidR="00F024FD" w:rsidRDefault="00FD5917" w:rsidP="006F16CF">
      <w:pPr>
        <w:pStyle w:val="Prrafodelista"/>
        <w:ind w:firstLine="696"/>
        <w:jc w:val="both"/>
      </w:pPr>
      <w:r>
        <w:t>Autora de origen japonés, n</w:t>
      </w:r>
      <w:r w:rsidRPr="00FD5917">
        <w:t>ació en California</w:t>
      </w:r>
      <w:r>
        <w:t xml:space="preserve"> (1962). Estudió en las universidades de Yale y Columbia.</w:t>
      </w:r>
      <w:r w:rsidR="00F024FD">
        <w:t xml:space="preserve"> </w:t>
      </w:r>
      <w:r>
        <w:t>Actualmente vive en Nueva York</w:t>
      </w:r>
      <w:r w:rsidR="00F024FD">
        <w:t>. Es conocida por sus novelas de ficción histórica que tratan sobre japoneses en EEUU, sobre la difícil situación de los estadounidenses de origen japonés durante la Segunda Guerra Mundial.</w:t>
      </w:r>
    </w:p>
    <w:p w:rsidR="00F024FD" w:rsidRDefault="00F024FD" w:rsidP="006F16CF">
      <w:pPr>
        <w:pStyle w:val="Prrafodelista"/>
        <w:jc w:val="both"/>
      </w:pPr>
    </w:p>
    <w:p w:rsidR="00F024FD" w:rsidRDefault="00F024FD" w:rsidP="007B1DC6">
      <w:pPr>
        <w:pStyle w:val="Prrafodelista"/>
        <w:ind w:firstLine="696"/>
        <w:jc w:val="both"/>
      </w:pPr>
      <w:r>
        <w:t>Ha recibido numerosos galardones; Premio “Faulkner”, Beca Guggenhein etc.</w:t>
      </w:r>
    </w:p>
    <w:p w:rsidR="00F024FD" w:rsidRDefault="00F024FD" w:rsidP="006F16CF">
      <w:pPr>
        <w:pStyle w:val="Prrafodelista"/>
        <w:jc w:val="both"/>
      </w:pPr>
      <w:r>
        <w:t>Novelas fundamentales</w:t>
      </w:r>
      <w:r w:rsidR="005B07AA">
        <w:t>:</w:t>
      </w:r>
    </w:p>
    <w:p w:rsidR="00F024FD" w:rsidRDefault="00F024FD" w:rsidP="006F16CF">
      <w:pPr>
        <w:pStyle w:val="Prrafodelista"/>
        <w:jc w:val="both"/>
      </w:pPr>
    </w:p>
    <w:p w:rsidR="00F024FD" w:rsidRDefault="00F024FD" w:rsidP="006F16CF">
      <w:pPr>
        <w:pStyle w:val="Prrafodelista"/>
        <w:jc w:val="both"/>
      </w:pPr>
      <w:r w:rsidRPr="00F024FD">
        <w:rPr>
          <w:b/>
          <w:i/>
        </w:rPr>
        <w:t>Buda en el ático</w:t>
      </w:r>
      <w:r>
        <w:rPr>
          <w:i/>
        </w:rPr>
        <w:t xml:space="preserve"> </w:t>
      </w:r>
      <w:r>
        <w:t>(2011)</w:t>
      </w:r>
    </w:p>
    <w:p w:rsidR="00F024FD" w:rsidRDefault="00F024FD" w:rsidP="006F16CF">
      <w:pPr>
        <w:pStyle w:val="Prrafodelista"/>
        <w:jc w:val="both"/>
      </w:pPr>
      <w:r w:rsidRPr="00F024FD">
        <w:rPr>
          <w:b/>
          <w:i/>
        </w:rPr>
        <w:t>Cuando el emperador era Dios</w:t>
      </w:r>
      <w:r w:rsidR="005B07AA">
        <w:rPr>
          <w:i/>
        </w:rPr>
        <w:t xml:space="preserve"> </w:t>
      </w:r>
      <w:r w:rsidR="005B07AA">
        <w:t>(</w:t>
      </w:r>
      <w:r>
        <w:t>2013</w:t>
      </w:r>
      <w:r w:rsidR="005B07AA">
        <w:t>)</w:t>
      </w:r>
    </w:p>
    <w:p w:rsidR="007B1DC6" w:rsidRDefault="007B1DC6" w:rsidP="006F16CF">
      <w:pPr>
        <w:pStyle w:val="Prrafodelista"/>
        <w:jc w:val="both"/>
      </w:pPr>
    </w:p>
    <w:p w:rsidR="005B07AA" w:rsidRDefault="005B07AA" w:rsidP="006F16CF">
      <w:pPr>
        <w:jc w:val="both"/>
        <w:rPr>
          <w:b/>
          <w:sz w:val="28"/>
          <w:szCs w:val="28"/>
        </w:rPr>
      </w:pPr>
      <w:r w:rsidRPr="005B07AA">
        <w:rPr>
          <w:b/>
          <w:sz w:val="28"/>
          <w:szCs w:val="28"/>
        </w:rPr>
        <w:t xml:space="preserve">     2-Buda en el Ático</w:t>
      </w:r>
    </w:p>
    <w:p w:rsidR="00F024FD" w:rsidRDefault="00737B8D" w:rsidP="006F16CF">
      <w:pPr>
        <w:jc w:val="both"/>
      </w:pPr>
      <w:r>
        <w:rPr>
          <w:b/>
          <w:sz w:val="28"/>
          <w:szCs w:val="28"/>
        </w:rPr>
        <w:tab/>
      </w:r>
      <w:r w:rsidRPr="00737B8D">
        <w:t>A principios del siglo XX</w:t>
      </w:r>
      <w:r>
        <w:t xml:space="preserve"> miles de japonesas llegaron a EEUU para reunirse con unos maridos a qui</w:t>
      </w:r>
      <w:r w:rsidR="001405AD">
        <w:t>enes solo conocían por fotos. Con</w:t>
      </w:r>
      <w:r>
        <w:t xml:space="preserve"> una prosa evocador</w:t>
      </w:r>
      <w:r w:rsidR="001405AD">
        <w:t>a, Otsuka</w:t>
      </w:r>
      <w:r>
        <w:t xml:space="preserve"> se pone en la piel de esas mujeres llegadas a San Francisco hace casi un siglo en busca de una vida mejor</w:t>
      </w:r>
      <w:r w:rsidR="001405AD">
        <w:t xml:space="preserve">. </w:t>
      </w:r>
      <w:r w:rsidR="001405AD" w:rsidRPr="009F2E82">
        <w:rPr>
          <w:b/>
        </w:rPr>
        <w:t>Viajaron para encontrarse con esos futuros esposos, también japoneses, a quienes no habían</w:t>
      </w:r>
      <w:r w:rsidR="001405AD">
        <w:t xml:space="preserve"> </w:t>
      </w:r>
      <w:r w:rsidR="001405AD" w:rsidRPr="009F2E82">
        <w:rPr>
          <w:b/>
        </w:rPr>
        <w:t>visto jamás</w:t>
      </w:r>
      <w:r w:rsidR="001405AD">
        <w:t>. Muchas eran casi niñas, llenas de dudas y de miedos. Pero ni sus maridos ni sus vidas allí iban a ser lo que ellas habían soñado.</w:t>
      </w:r>
    </w:p>
    <w:p w:rsidR="001A0ECE" w:rsidRDefault="001A0ECE" w:rsidP="006F16CF">
      <w:pPr>
        <w:jc w:val="both"/>
      </w:pPr>
    </w:p>
    <w:p w:rsidR="005C1FC9" w:rsidRDefault="005C1FC9" w:rsidP="006F16CF">
      <w:pPr>
        <w:ind w:firstLine="708"/>
        <w:jc w:val="both"/>
      </w:pPr>
    </w:p>
    <w:p w:rsidR="00AA45F3" w:rsidRDefault="00AA45F3" w:rsidP="006F16CF">
      <w:pPr>
        <w:ind w:firstLine="708"/>
        <w:jc w:val="both"/>
      </w:pPr>
    </w:p>
    <w:p w:rsidR="00604904" w:rsidRDefault="00AA45F3" w:rsidP="006F16CF">
      <w:pPr>
        <w:ind w:firstLine="708"/>
        <w:jc w:val="both"/>
      </w:pPr>
      <w:r w:rsidRPr="00AA45F3">
        <w:rPr>
          <w:b/>
        </w:rPr>
        <w:t>Narrada en una primera persona multiple</w:t>
      </w:r>
      <w:r>
        <w:rPr>
          <w:b/>
        </w:rPr>
        <w:t>, colectiva,</w:t>
      </w:r>
      <w:r w:rsidRPr="00AA45F3">
        <w:rPr>
          <w:b/>
        </w:rPr>
        <w:t xml:space="preserve"> femenina</w:t>
      </w:r>
      <w:r>
        <w:t xml:space="preserve"> </w:t>
      </w:r>
      <w:r w:rsidR="00604904">
        <w:rPr>
          <w:b/>
        </w:rPr>
        <w:t>(algunas…algunas</w:t>
      </w:r>
      <w:r w:rsidRPr="00AA45F3">
        <w:rPr>
          <w:b/>
        </w:rPr>
        <w:t>)</w:t>
      </w:r>
      <w:r>
        <w:t xml:space="preserve"> con un juego de </w:t>
      </w:r>
      <w:r w:rsidR="001405AD" w:rsidRPr="00A12FA5">
        <w:rPr>
          <w:b/>
        </w:rPr>
        <w:t>largas enumeraciones</w:t>
      </w:r>
      <w:r>
        <w:t>,</w:t>
      </w:r>
      <w:r w:rsidR="001405AD">
        <w:t xml:space="preserve"> con un estilo que lleva al lector de vida en vida, de historia en historia</w:t>
      </w:r>
      <w:r w:rsidR="000E5CBC">
        <w:t>.</w:t>
      </w:r>
    </w:p>
    <w:p w:rsidR="001405AD" w:rsidRDefault="000E5CBC" w:rsidP="006F16CF">
      <w:pPr>
        <w:ind w:firstLine="708"/>
        <w:jc w:val="both"/>
      </w:pPr>
      <w:r>
        <w:t xml:space="preserve"> </w:t>
      </w:r>
      <w:r w:rsidRPr="000E5CBC">
        <w:t>La</w:t>
      </w:r>
      <w:r>
        <w:t xml:space="preserve"> autora </w:t>
      </w:r>
      <w:r w:rsidRPr="000E5CBC">
        <w:rPr>
          <w:b/>
        </w:rPr>
        <w:t>da la voz a las mujeres</w:t>
      </w:r>
      <w:r>
        <w:rPr>
          <w:b/>
        </w:rPr>
        <w:t xml:space="preserve">. </w:t>
      </w:r>
      <w:r w:rsidRPr="000E5CBC">
        <w:t>S</w:t>
      </w:r>
      <w:r>
        <w:t>olo al final, esa voz pasará a la 3ª persona narrativa y  serán otros quien</w:t>
      </w:r>
      <w:r w:rsidR="00E22395">
        <w:t>es narren el desenlace terrible</w:t>
      </w:r>
      <w:r>
        <w:t xml:space="preserve"> de toda esta historia.</w:t>
      </w:r>
      <w:r w:rsidR="00E22395">
        <w:t xml:space="preserve"> Los japoneses, a causa de la alianza de Japón con el nazismo durante la Segunda Guerra Mundial, serán perseguidos en EEUU y su vida se convertirá en un infierno de olvido y desolación.</w:t>
      </w:r>
    </w:p>
    <w:p w:rsidR="00556B41" w:rsidRPr="009F2E82" w:rsidRDefault="007A15B5" w:rsidP="006F16CF">
      <w:pPr>
        <w:ind w:firstLine="708"/>
        <w:jc w:val="both"/>
        <w:rPr>
          <w:b/>
        </w:rPr>
      </w:pPr>
      <w:r>
        <w:t>La novela recoge todas las etapas en la nueva vida de estas mujeres: el viaje, el encuentro con los hombres, el terrible acercamiento sexual, el  nacimiento de los hijos</w:t>
      </w:r>
      <w:r w:rsidR="00556B41">
        <w:t xml:space="preserve">… </w:t>
      </w:r>
      <w:r w:rsidR="00556B41" w:rsidRPr="009F2E82">
        <w:rPr>
          <w:b/>
        </w:rPr>
        <w:t>Una larga historia de sacrificio y sufrimiento.</w:t>
      </w:r>
    </w:p>
    <w:p w:rsidR="00F024FD" w:rsidRDefault="00556B41" w:rsidP="007B1DC6">
      <w:pPr>
        <w:ind w:firstLine="708"/>
        <w:jc w:val="both"/>
      </w:pPr>
      <w:r>
        <w:t xml:space="preserve"> Otsuka presta su voz a estas mujeres que abandonaron familias, amigos, amores y una d</w:t>
      </w:r>
      <w:r w:rsidR="009F2E82">
        <w:t>ura vida de trabajo en el campo</w:t>
      </w:r>
      <w:r>
        <w:t xml:space="preserve"> para enfrentarse a una nueva existencia mucho más dura que la que dejaron atrás. </w:t>
      </w:r>
      <w:r w:rsidRPr="009F2E82">
        <w:rPr>
          <w:b/>
        </w:rPr>
        <w:t>Toda una generación de mujeres que nunca supieron adaptarse a otra vid</w:t>
      </w:r>
      <w:r w:rsidR="00E22395" w:rsidRPr="009F2E82">
        <w:rPr>
          <w:b/>
        </w:rPr>
        <w:t>a</w:t>
      </w:r>
      <w:r w:rsidR="00E22395">
        <w:t xml:space="preserve"> </w:t>
      </w:r>
      <w:r w:rsidRPr="009F2E82">
        <w:rPr>
          <w:b/>
        </w:rPr>
        <w:t>y a otro continente</w:t>
      </w:r>
      <w:r>
        <w:t>. La cruda realidad aplasta sus sentimientos, su cultura y, finalmente, a ellas mismas.</w:t>
      </w:r>
    </w:p>
    <w:p w:rsidR="007B1DC6" w:rsidRDefault="007B1DC6" w:rsidP="007B1DC6">
      <w:pPr>
        <w:ind w:firstLine="708"/>
        <w:jc w:val="both"/>
      </w:pPr>
    </w:p>
    <w:p w:rsidR="00F024FD" w:rsidRDefault="00FA716E" w:rsidP="007B1DC6">
      <w:pPr>
        <w:pStyle w:val="Prrafodelista"/>
        <w:ind w:left="1701"/>
      </w:pPr>
      <w:r>
        <w:pict>
          <v:shape id="_x0000_i1026" type="#_x0000_t75" style="width:249pt;height:191.25pt">
            <v:imagedata r:id="rId7" o:title="images"/>
          </v:shape>
        </w:pict>
      </w:r>
    </w:p>
    <w:p w:rsidR="00FA716E" w:rsidRDefault="00FA716E" w:rsidP="007B1DC6">
      <w:pPr>
        <w:pStyle w:val="Prrafodelista"/>
        <w:ind w:left="1701"/>
      </w:pPr>
    </w:p>
    <w:p w:rsidR="00FA716E" w:rsidRDefault="00FA716E" w:rsidP="007B1DC6">
      <w:pPr>
        <w:pStyle w:val="Prrafodelista"/>
        <w:ind w:left="1701"/>
      </w:pPr>
    </w:p>
    <w:p w:rsidR="00FA716E" w:rsidRPr="00FD5917" w:rsidRDefault="00FA716E" w:rsidP="007B1DC6">
      <w:pPr>
        <w:pStyle w:val="Prrafodelista"/>
        <w:ind w:left="1701"/>
      </w:pPr>
      <w:r>
        <w:tab/>
      </w:r>
      <w:r>
        <w:tab/>
      </w:r>
      <w:r>
        <w:tab/>
      </w:r>
      <w:r>
        <w:tab/>
      </w:r>
      <w:r>
        <w:tab/>
      </w:r>
      <w:r>
        <w:tab/>
        <w:t>(Texto: Cristina de Prado)</w:t>
      </w:r>
      <w:bookmarkStart w:id="0" w:name="_GoBack"/>
      <w:bookmarkEnd w:id="0"/>
    </w:p>
    <w:sectPr w:rsidR="00FA716E" w:rsidRPr="00FD5917" w:rsidSect="00C9455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861933"/>
    <w:multiLevelType w:val="hybridMultilevel"/>
    <w:tmpl w:val="7BACF058"/>
    <w:lvl w:ilvl="0" w:tplc="0C403A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B3121"/>
    <w:rsid w:val="000E5CBC"/>
    <w:rsid w:val="001405AD"/>
    <w:rsid w:val="00146DEA"/>
    <w:rsid w:val="001A0ECE"/>
    <w:rsid w:val="00533562"/>
    <w:rsid w:val="00556B41"/>
    <w:rsid w:val="0057312B"/>
    <w:rsid w:val="005A41C9"/>
    <w:rsid w:val="005B07AA"/>
    <w:rsid w:val="005C1FC9"/>
    <w:rsid w:val="00604904"/>
    <w:rsid w:val="006673CE"/>
    <w:rsid w:val="006F16CF"/>
    <w:rsid w:val="00737B8D"/>
    <w:rsid w:val="007A15B5"/>
    <w:rsid w:val="007B1DC6"/>
    <w:rsid w:val="009F2E82"/>
    <w:rsid w:val="00A12FA5"/>
    <w:rsid w:val="00AA45F3"/>
    <w:rsid w:val="00B05260"/>
    <w:rsid w:val="00BE7749"/>
    <w:rsid w:val="00C9455C"/>
    <w:rsid w:val="00D600DF"/>
    <w:rsid w:val="00DA12BB"/>
    <w:rsid w:val="00DB3121"/>
    <w:rsid w:val="00E22395"/>
    <w:rsid w:val="00F024FD"/>
    <w:rsid w:val="00FA5CD4"/>
    <w:rsid w:val="00FA716E"/>
    <w:rsid w:val="00FD5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55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E774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B1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1D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415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</dc:creator>
  <cp:lastModifiedBy>usuario</cp:lastModifiedBy>
  <cp:revision>12</cp:revision>
  <dcterms:created xsi:type="dcterms:W3CDTF">2019-01-15T10:15:00Z</dcterms:created>
  <dcterms:modified xsi:type="dcterms:W3CDTF">2019-03-06T17:50:00Z</dcterms:modified>
</cp:coreProperties>
</file>